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5710" w14:textId="77777777" w:rsidR="008C30D0" w:rsidRDefault="0089680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B/L-2020-024）</w:t>
      </w:r>
    </w:p>
    <w:p w14:paraId="6664C8BE" w14:textId="77777777" w:rsidR="008C30D0" w:rsidRDefault="0089680D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8C30D0" w14:paraId="007361AD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614B6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057557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8C30D0" w14:paraId="26D5B5CA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76DFDE" w14:textId="77777777" w:rsidR="008C30D0" w:rsidRDefault="0089680D">
            <w:pPr>
              <w:jc w:val="center"/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>年</w:t>
            </w:r>
            <w:r>
              <w:rPr>
                <w:rFonts w:hint="eastAsia"/>
              </w:rPr>
              <w:t>2</w:t>
            </w:r>
            <w:r>
              <w:t>月</w:t>
            </w:r>
            <w:r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77466E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8C30D0" w14:paraId="2E8AA0D7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BD953" w14:textId="77777777" w:rsidR="008C30D0" w:rsidRDefault="0089680D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EBD4847" w14:textId="77777777" w:rsidR="008C30D0" w:rsidRDefault="0089680D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8C30D0" w14:paraId="069D3110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4911CE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93CBA11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9BAFAC9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533DE56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1E589F8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DEACB55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387465B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27A30007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344E6D5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5584E7F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57C84529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9122CCE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094DBECB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8C30D0" w14:paraId="1F67FDC1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FF8F2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7DAE3659" w14:textId="77777777" w:rsidR="008C30D0" w:rsidRDefault="0089680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8C30D0" w14:paraId="15626726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E8DAE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590E51BB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8C30D0" w14:paraId="4937B923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BEC13" w14:textId="77777777" w:rsidR="008C30D0" w:rsidRDefault="0089680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793C9BD8" w14:textId="77777777" w:rsidR="008C30D0" w:rsidRDefault="0089680D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2533B2EB" w14:textId="77777777" w:rsidR="008C30D0" w:rsidRDefault="0089680D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B63A82E" w14:textId="77777777" w:rsidR="008C30D0" w:rsidRDefault="008C30D0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8C30D0" w14:paraId="492C8027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6580A" w14:textId="77777777" w:rsidR="008C30D0" w:rsidRDefault="0089680D">
            <w:pPr>
              <w:spacing w:line="320" w:lineRule="exact"/>
              <w:rPr>
                <w:rFonts w:asciiTheme="minorEastAsia" w:eastAsiaTheme="minorEastAsia" w:hAnsiTheme="minorEastAsia"/>
                <w:w w:val="50"/>
                <w:sz w:val="24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 xml:space="preserve">データ項目（新設）の改訂　</w:t>
            </w:r>
            <w:r>
              <w:rPr>
                <w:rFonts w:hint="eastAsia"/>
              </w:rPr>
              <w:t>[1367]</w:t>
            </w:r>
            <w:r>
              <w:rPr>
                <w:rFonts w:eastAsiaTheme="minorEastAsia" w:hint="eastAsia"/>
                <w:color w:val="000000" w:themeColor="text1"/>
                <w:szCs w:val="21"/>
              </w:rPr>
              <w:t>労務費相当額</w:t>
            </w:r>
          </w:p>
        </w:tc>
      </w:tr>
      <w:tr w:rsidR="008C30D0" w14:paraId="362CCCFD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D3035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056F4B82" w14:textId="77777777" w:rsidR="008C30D0" w:rsidRDefault="008C30D0">
            <w:pPr>
              <w:spacing w:line="240" w:lineRule="exact"/>
              <w:rPr>
                <w:rFonts w:ascii="ＭＳ 明朝" w:hAnsi="Times New Roman"/>
              </w:rPr>
            </w:pPr>
          </w:p>
          <w:p w14:paraId="19B05D12" w14:textId="77777777" w:rsidR="008C30D0" w:rsidRDefault="0089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DEF40C6" w14:textId="77777777" w:rsidR="008C30D0" w:rsidRDefault="008C30D0">
            <w:pPr>
              <w:rPr>
                <w:rFonts w:ascii="ＭＳ Ｐゴシック" w:eastAsia="ＭＳ Ｐゴシック" w:hAnsi="ＭＳ Ｐゴシック"/>
              </w:rPr>
            </w:pPr>
          </w:p>
          <w:p w14:paraId="7E94BF79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（1）改訂項目</w:t>
            </w:r>
          </w:p>
          <w:p w14:paraId="2B82731A" w14:textId="412320FB" w:rsidR="008C30D0" w:rsidRDefault="0089680D">
            <w:pPr>
              <w:pStyle w:val="af8"/>
              <w:numPr>
                <w:ilvl w:val="0"/>
                <w:numId w:val="1"/>
              </w:numPr>
              <w:ind w:leftChars="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労働者の雇用の安定を図る上で重要であることから、改正建設業法（令和元年月</w:t>
            </w:r>
            <w:r>
              <w:rPr>
                <w:rFonts w:eastAsiaTheme="minorEastAsia"/>
                <w:szCs w:val="21"/>
              </w:rPr>
              <w:t>12</w:t>
            </w:r>
            <w:r>
              <w:rPr>
                <w:rFonts w:eastAsiaTheme="minorEastAsia"/>
                <w:szCs w:val="21"/>
              </w:rPr>
              <w:t>日公布、令和</w:t>
            </w: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年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月</w:t>
            </w: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日施行）にて、元請業者に下請代金のうち「労務費</w:t>
            </w:r>
            <w:r w:rsidR="00F87A07">
              <w:rPr>
                <w:rFonts w:eastAsiaTheme="minorEastAsia"/>
                <w:szCs w:val="21"/>
              </w:rPr>
              <w:t>相当額</w:t>
            </w:r>
            <w:r>
              <w:rPr>
                <w:rFonts w:eastAsiaTheme="minorEastAsia"/>
                <w:szCs w:val="21"/>
              </w:rPr>
              <w:t>」を現金払いとする義務が課された。</w:t>
            </w:r>
          </w:p>
          <w:p w14:paraId="468686E2" w14:textId="6B75278B" w:rsidR="008C30D0" w:rsidRDefault="0089680D">
            <w:pPr>
              <w:pStyle w:val="af8"/>
              <w:numPr>
                <w:ilvl w:val="0"/>
                <w:numId w:val="1"/>
              </w:numPr>
              <w:ind w:leftChars="0"/>
              <w:rPr>
                <w:rStyle w:val="af6"/>
                <w:rFonts w:eastAsiaTheme="minorEastAsia"/>
                <w:sz w:val="21"/>
                <w:szCs w:val="21"/>
              </w:rPr>
            </w:pPr>
            <w:r>
              <w:rPr>
                <w:rStyle w:val="af6"/>
                <w:rFonts w:eastAsiaTheme="minorEastAsia"/>
                <w:sz w:val="21"/>
                <w:szCs w:val="21"/>
              </w:rPr>
              <w:t>それを踏まえ、国土交通省から、手形等による支払を慎み</w:t>
            </w:r>
            <w:r>
              <w:rPr>
                <w:rStyle w:val="af6"/>
                <w:rFonts w:eastAsiaTheme="minorEastAsia" w:hint="eastAsia"/>
                <w:sz w:val="21"/>
                <w:szCs w:val="21"/>
              </w:rPr>
              <w:t>、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少なくとも労務費</w:t>
            </w:r>
            <w:r w:rsidR="00F87A07">
              <w:rPr>
                <w:rStyle w:val="af6"/>
                <w:rFonts w:eastAsiaTheme="minorEastAsia"/>
                <w:sz w:val="21"/>
                <w:szCs w:val="21"/>
              </w:rPr>
              <w:t>相当額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を現金払いとするよう支払い条件を設定する旨が、</w:t>
            </w:r>
            <w:r>
              <w:rPr>
                <w:rStyle w:val="af6"/>
                <w:rFonts w:eastAsiaTheme="minorEastAsia" w:hint="eastAsia"/>
                <w:sz w:val="21"/>
                <w:szCs w:val="21"/>
              </w:rPr>
              <w:t>国土交通省　不動産・建設経済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局長通知として提示された。（令和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2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年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7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月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31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日　国不建推第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3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号･国不建整第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6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号）</w:t>
            </w:r>
          </w:p>
          <w:p w14:paraId="31F16F28" w14:textId="77777777" w:rsidR="008C30D0" w:rsidRDefault="0089680D">
            <w:pPr>
              <w:pStyle w:val="af8"/>
              <w:numPr>
                <w:ilvl w:val="0"/>
                <w:numId w:val="1"/>
              </w:numPr>
              <w:ind w:leftChars="0"/>
              <w:rPr>
                <w:rStyle w:val="af6"/>
                <w:rFonts w:eastAsiaTheme="minorEastAsia"/>
                <w:sz w:val="21"/>
                <w:szCs w:val="21"/>
              </w:rPr>
            </w:pPr>
            <w:r>
              <w:rPr>
                <w:rStyle w:val="af6"/>
                <w:rFonts w:eastAsiaTheme="minorEastAsia"/>
                <w:sz w:val="21"/>
                <w:szCs w:val="21"/>
              </w:rPr>
              <w:t>また、改正建設業法の施行を控え建設業課長より、改正建設業法の徹底と、それに伴う建設業法令順守ガイドラインの改訂が通知された（新たに「請負代金を手形で支払う場合の留意事項」に関する項目を設けた）。（令和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2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年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9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月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30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日　国不建第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175</w:t>
            </w:r>
            <w:r>
              <w:rPr>
                <w:rStyle w:val="af6"/>
                <w:rFonts w:eastAsiaTheme="minorEastAsia"/>
                <w:sz w:val="21"/>
                <w:szCs w:val="21"/>
              </w:rPr>
              <w:t>号）</w:t>
            </w:r>
          </w:p>
          <w:p w14:paraId="16423052" w14:textId="6CF8FE17" w:rsidR="008C30D0" w:rsidRDefault="0089680D">
            <w:pPr>
              <w:pStyle w:val="af8"/>
              <w:numPr>
                <w:ilvl w:val="0"/>
                <w:numId w:val="1"/>
              </w:numPr>
              <w:ind w:leftChars="0"/>
              <w:rPr>
                <w:rFonts w:eastAsiaTheme="minorEastAsia"/>
                <w:szCs w:val="21"/>
              </w:rPr>
            </w:pPr>
            <w:r>
              <w:rPr>
                <w:rStyle w:val="af6"/>
                <w:rFonts w:hint="eastAsia"/>
                <w:sz w:val="21"/>
                <w:szCs w:val="21"/>
              </w:rPr>
              <w:t>これらより、</w:t>
            </w:r>
            <w:r>
              <w:rPr>
                <w:rFonts w:hint="eastAsia"/>
              </w:rPr>
              <w:t>[1367]</w:t>
            </w:r>
            <w:r>
              <w:rPr>
                <w:rFonts w:asciiTheme="minorHAnsi" w:eastAsiaTheme="minorEastAsia" w:hAnsiTheme="minorHAnsi" w:hint="eastAsia"/>
                <w:szCs w:val="21"/>
              </w:rPr>
              <w:t>労務費</w:t>
            </w:r>
            <w:r w:rsidR="00F87A07">
              <w:rPr>
                <w:rFonts w:asciiTheme="minorHAnsi" w:eastAsiaTheme="minorEastAsia" w:hAnsiTheme="minorHAnsi" w:hint="eastAsia"/>
                <w:szCs w:val="21"/>
              </w:rPr>
              <w:t>相当額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　のデータ項目の新設が要望された。</w:t>
            </w:r>
          </w:p>
          <w:p w14:paraId="044464A7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4ED60A3F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（2）改訂対象メッセージ</w:t>
            </w:r>
          </w:p>
          <w:p w14:paraId="0453F9D8" w14:textId="77777777" w:rsidR="008C30D0" w:rsidRDefault="0089680D">
            <w:pPr>
              <w:pStyle w:val="af8"/>
              <w:ind w:leftChars="0" w:left="420"/>
            </w:pPr>
            <w:r>
              <w:rPr>
                <w:rFonts w:hint="eastAsia"/>
              </w:rPr>
              <w:t>建築積算依頼、建築積算回答、建築見積依頼、建築見積回答、設備見積依頼、設備見積回答、購買見積依頼、購買見積回答、見積不採用通知、確定注文、注文請け、鑑項目合意変更申込、鑑項目合意変更承諾、合意解除申込、合意解除承諾、一方的解除通知、合意打切申込、合意打切承諾、一方的打切通知</w:t>
            </w:r>
          </w:p>
          <w:p w14:paraId="24A4769D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54671FC7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133AFEB8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（3）改訂内容</w:t>
            </w:r>
          </w:p>
          <w:p w14:paraId="594AA21F" w14:textId="77777777" w:rsidR="008C30D0" w:rsidRDefault="0089680D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以下のとおり変更する。</w:t>
            </w:r>
          </w:p>
          <w:p w14:paraId="1F3A71D4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  <w:p w14:paraId="202DA171" w14:textId="77777777" w:rsidR="008C30D0" w:rsidRDefault="0089680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＜</w:t>
            </w:r>
            <w:r>
              <w:rPr>
                <w:rFonts w:asciiTheme="minorHAnsi" w:eastAsiaTheme="minorEastAsia" w:hAnsiTheme="minorHAnsi"/>
              </w:rPr>
              <w:t xml:space="preserve">CI-NET </w:t>
            </w:r>
            <w:proofErr w:type="spellStart"/>
            <w:r>
              <w:rPr>
                <w:rFonts w:asciiTheme="minorHAnsi" w:eastAsiaTheme="minorEastAsia" w:hAnsiTheme="minorHAnsi"/>
              </w:rPr>
              <w:t>LiteS</w:t>
            </w:r>
            <w:proofErr w:type="spellEnd"/>
            <w:r>
              <w:rPr>
                <w:rFonts w:asciiTheme="minorHAnsi" w:eastAsiaTheme="minorEastAsia" w:hAnsiTheme="minorHAnsi"/>
              </w:rPr>
              <w:t>実装規約</w:t>
            </w:r>
            <w:r>
              <w:rPr>
                <w:rFonts w:asciiTheme="minorHAnsi" w:eastAsiaTheme="minorEastAsia" w:hAnsiTheme="minorHAnsi"/>
              </w:rPr>
              <w:t xml:space="preserve">Ver.2.1 ad.8 </w:t>
            </w:r>
            <w:r>
              <w:rPr>
                <w:rFonts w:asciiTheme="minorHAnsi" w:eastAsiaTheme="minorEastAsia" w:hAnsiTheme="minorHAnsi"/>
              </w:rPr>
              <w:t xml:space="preserve">　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8C30D0" w14:paraId="52B3D50D" w14:textId="77777777" w:rsidTr="008C30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</w:tcPr>
                <w:p w14:paraId="11973436" w14:textId="77777777" w:rsidR="008C30D0" w:rsidRDefault="0089680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70BAAC05" w14:textId="77777777" w:rsidR="008C30D0" w:rsidRDefault="008968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446622B1" w14:textId="77777777" w:rsidR="008C30D0" w:rsidRDefault="008C30D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  <w:p w14:paraId="1D4DC947" w14:textId="77777777" w:rsidR="008C30D0" w:rsidRDefault="008968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記載なし</w:t>
                  </w:r>
                </w:p>
                <w:p w14:paraId="4C2F6EA0" w14:textId="77777777" w:rsidR="008C30D0" w:rsidRDefault="008C30D0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ＭＳ 明朝" w:hAnsi="Times New Roman"/>
                    </w:rPr>
                  </w:pPr>
                </w:p>
              </w:tc>
            </w:tr>
            <w:tr w:rsidR="008C30D0" w14:paraId="166E0B0F" w14:textId="77777777" w:rsidTr="008C30D0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</w:tcPr>
                <w:p w14:paraId="58014743" w14:textId="77777777" w:rsidR="008C30D0" w:rsidRDefault="0089680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7B2A0" w14:textId="77777777" w:rsidR="008C30D0" w:rsidRDefault="0089680D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＜本文＞</w:t>
                  </w:r>
                </w:p>
                <w:p w14:paraId="5C2C836F" w14:textId="77777777" w:rsidR="008C30D0" w:rsidRDefault="008C30D0">
                  <w:pPr>
                    <w:rPr>
                      <w:rFonts w:ascii="ＭＳ 明朝" w:hAnsi="Times New Roman"/>
                    </w:rPr>
                  </w:pPr>
                </w:p>
                <w:p w14:paraId="32BB14F6" w14:textId="77777777" w:rsidR="008C30D0" w:rsidRDefault="008C30D0"/>
                <w:tbl>
                  <w:tblPr>
                    <w:tblpPr w:leftFromText="142" w:rightFromText="142" w:vertAnchor="text" w:horzAnchor="margin" w:tblpXSpec="center" w:tblpY="-140"/>
                    <w:tblOverlap w:val="never"/>
                    <w:tblW w:w="80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7"/>
                  </w:tblGrid>
                  <w:tr w:rsidR="00874661" w:rsidRPr="00874661" w14:paraId="0D92F04A" w14:textId="77777777">
                    <w:trPr>
                      <w:cantSplit/>
                    </w:trPr>
                    <w:tc>
                      <w:tcPr>
                        <w:tcW w:w="8047" w:type="dxa"/>
                      </w:tcPr>
                      <w:p w14:paraId="4E2000D3" w14:textId="606ECBA0" w:rsidR="008C30D0" w:rsidRPr="00874661" w:rsidRDefault="0089680D">
                        <w:pPr>
                          <w:rPr>
                            <w:color w:val="FF0000"/>
                          </w:rPr>
                        </w:pPr>
                        <w:r w:rsidRPr="00874661">
                          <w:rPr>
                            <w:rFonts w:hint="eastAsia"/>
                            <w:color w:val="FF0000"/>
                          </w:rPr>
                          <w:t>[1367]</w:t>
                        </w:r>
                        <w:r w:rsidRPr="00874661">
                          <w:rPr>
                            <w:rFonts w:hint="eastAsia"/>
                            <w:color w:val="FF0000"/>
                          </w:rPr>
                          <w:t>労務費相当</w:t>
                        </w:r>
                        <w:r w:rsidR="00F87A07" w:rsidRPr="00874661">
                          <w:rPr>
                            <w:rFonts w:hint="eastAsia"/>
                            <w:color w:val="FF0000"/>
                          </w:rPr>
                          <w:t>額</w:t>
                        </w:r>
                      </w:p>
                      <w:p w14:paraId="3CCC883A" w14:textId="77777777" w:rsidR="008C30D0" w:rsidRPr="00874661" w:rsidRDefault="0089680D">
                        <w:pPr>
                          <w:rPr>
                            <w:color w:val="FF0000"/>
                          </w:rPr>
                        </w:pPr>
                        <w:r w:rsidRPr="00874661">
                          <w:rPr>
                            <w:rFonts w:hint="eastAsia"/>
                            <w:color w:val="FF0000"/>
                          </w:rPr>
                          <w:t xml:space="preserve">　下請代金のうち労務費に相当する部分</w:t>
                        </w:r>
                      </w:p>
                    </w:tc>
                  </w:tr>
                </w:tbl>
                <w:p w14:paraId="59190AD7" w14:textId="1002080A" w:rsidR="008C30D0" w:rsidRPr="00874661" w:rsidRDefault="00F87A07" w:rsidP="00F87A07">
                  <w:pPr>
                    <w:pStyle w:val="af8"/>
                    <w:numPr>
                      <w:ilvl w:val="0"/>
                      <w:numId w:val="4"/>
                    </w:numPr>
                    <w:ind w:leftChars="0"/>
                    <w:rPr>
                      <w:color w:val="FF0000"/>
                    </w:rPr>
                  </w:pPr>
                  <w:r w:rsidRPr="00874661">
                    <w:rPr>
                      <w:rFonts w:hint="eastAsia"/>
                      <w:color w:val="FF0000"/>
                    </w:rPr>
                    <w:t>合意打切申込、合意打切承諾、一方的打切通知は、確定注文から情報を受け継いで金額を入力</w:t>
                  </w:r>
                </w:p>
                <w:p w14:paraId="30C1D0A5" w14:textId="77777777" w:rsidR="008C30D0" w:rsidRDefault="008C30D0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16AAEC02" w14:textId="77777777" w:rsidR="008C30D0" w:rsidRDefault="008C30D0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FC0CB97" w14:textId="77777777" w:rsidR="008C30D0" w:rsidRDefault="008C30D0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8C30D0" w14:paraId="0B84843C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F5D36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9B7B61C" w14:textId="77777777" w:rsidR="008C30D0" w:rsidRDefault="008C30D0">
            <w:pPr>
              <w:spacing w:line="240" w:lineRule="exact"/>
              <w:rPr>
                <w:rFonts w:ascii="ＭＳ 明朝" w:hAnsi="Times New Roman"/>
              </w:rPr>
            </w:pPr>
          </w:p>
          <w:p w14:paraId="27D233AE" w14:textId="77777777" w:rsidR="008C30D0" w:rsidRDefault="0089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6155614" w14:textId="6875CBBE" w:rsidR="008C30D0" w:rsidRDefault="0089680D">
            <w:pPr>
              <w:pStyle w:val="af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労働者の雇用の安定を図る上で重要であることから、改正建設業法（令和元年月12日公布、令和2年10月1日施行）にて、元請業者に下請代金のうち「労務費</w:t>
            </w:r>
            <w:r w:rsidR="00F87A07">
              <w:rPr>
                <w:rFonts w:ascii="ＭＳ Ｐゴシック" w:eastAsia="ＭＳ Ｐゴシック" w:hAnsi="ＭＳ Ｐゴシック" w:hint="eastAsia"/>
              </w:rPr>
              <w:t>相当額</w:t>
            </w:r>
            <w:r>
              <w:rPr>
                <w:rFonts w:ascii="ＭＳ Ｐゴシック" w:eastAsia="ＭＳ Ｐゴシック" w:hAnsi="ＭＳ Ｐゴシック" w:hint="eastAsia"/>
              </w:rPr>
              <w:t>」を現金払いとする義務が課された。</w:t>
            </w:r>
          </w:p>
          <w:p w14:paraId="3B941C20" w14:textId="0F83B140" w:rsidR="008C30D0" w:rsidRDefault="0089680D">
            <w:pPr>
              <w:pStyle w:val="af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それを踏まえ、国土交通省から、手形等による支払を慎み、少なくとも労務費</w:t>
            </w:r>
            <w:r w:rsidR="00F87A07">
              <w:rPr>
                <w:rFonts w:ascii="ＭＳ Ｐゴシック" w:eastAsia="ＭＳ Ｐゴシック" w:hAnsi="ＭＳ Ｐゴシック" w:hint="eastAsia"/>
              </w:rPr>
              <w:t>相当額</w:t>
            </w:r>
            <w:r>
              <w:rPr>
                <w:rFonts w:ascii="ＭＳ Ｐゴシック" w:eastAsia="ＭＳ Ｐゴシック" w:hAnsi="ＭＳ Ｐゴシック" w:hint="eastAsia"/>
              </w:rPr>
              <w:t>を現金払いとするよう支払い条件を設定する旨が、国土交通省　不動産・建設経済局長通知として提示された。（令和2年7月31日　国不建推第3号･国不建整第6号）</w:t>
            </w:r>
          </w:p>
          <w:p w14:paraId="3C07CFD1" w14:textId="77777777" w:rsidR="008C30D0" w:rsidRDefault="0089680D">
            <w:pPr>
              <w:pStyle w:val="af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た、改正建設業法の施行を控え建設業課長より、改正建設業法の徹底と、それに伴う建設業法令順守ガイドラインの改訂が通知された（新たに「請負代金を手形で支払う場合の留意事項」に関する項目を設けた）。（令和2年9月30日　国不建第175号）</w:t>
            </w:r>
          </w:p>
          <w:p w14:paraId="12BC56C0" w14:textId="36792174" w:rsidR="008C30D0" w:rsidRDefault="0089680D">
            <w:pPr>
              <w:pStyle w:val="af8"/>
              <w:numPr>
                <w:ilvl w:val="0"/>
                <w:numId w:val="2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これらより、[1367]労務費</w:t>
            </w:r>
            <w:r w:rsidR="00F87A07">
              <w:rPr>
                <w:rFonts w:ascii="ＭＳ Ｐゴシック" w:eastAsia="ＭＳ Ｐゴシック" w:hAnsi="ＭＳ Ｐゴシック" w:hint="eastAsia"/>
              </w:rPr>
              <w:t>相当額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のデータ項目の新設が要望された。</w:t>
            </w:r>
          </w:p>
          <w:p w14:paraId="5E58C4B6" w14:textId="77777777" w:rsidR="008C30D0" w:rsidRDefault="008C30D0">
            <w:pPr>
              <w:ind w:firstLineChars="100" w:firstLine="210"/>
              <w:rPr>
                <w:rFonts w:eastAsia="ＭＳ Ｐ明朝"/>
              </w:rPr>
            </w:pPr>
          </w:p>
          <w:p w14:paraId="0E7F6678" w14:textId="77777777" w:rsidR="008C30D0" w:rsidRDefault="0089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488AAFBB" w14:textId="77777777" w:rsidR="008C30D0" w:rsidRDefault="0089680D">
            <w:pPr>
              <w:rPr>
                <w:rFonts w:ascii="ＭＳ 明朝" w:hAnsi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データ項目の修正となるため、システム改修が必要となる。システム開発者向けに、広く周知を図る必要がある。</w:t>
            </w:r>
          </w:p>
        </w:tc>
      </w:tr>
    </w:tbl>
    <w:p w14:paraId="75D1A977" w14:textId="77777777" w:rsidR="008C30D0" w:rsidRDefault="0089680D">
      <w:pPr>
        <w:widowControl/>
        <w:jc w:val="left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075F38DD" w14:textId="77777777" w:rsidR="008C30D0" w:rsidRDefault="0089680D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B/L-2020-024）</w:t>
      </w:r>
    </w:p>
    <w:p w14:paraId="6B1528DC" w14:textId="77777777" w:rsidR="008C30D0" w:rsidRDefault="0089680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25CD7111" w14:textId="77777777" w:rsidR="008C30D0" w:rsidRDefault="0089680D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55775771" w14:textId="77777777" w:rsidR="008C30D0" w:rsidRDefault="008C30D0">
      <w:pPr>
        <w:spacing w:line="320" w:lineRule="exact"/>
      </w:pPr>
    </w:p>
    <w:p w14:paraId="5E6261B7" w14:textId="77777777" w:rsidR="008C30D0" w:rsidRDefault="0089680D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7F4B973F" w14:textId="77777777" w:rsidR="008C30D0" w:rsidRDefault="008C30D0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8C30D0" w14:paraId="53203223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65010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A392D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8C30D0" w14:paraId="61F1EEC0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5304ACD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B24507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6A0F2456" w14:textId="77777777" w:rsidR="008C30D0" w:rsidRDefault="0089680D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19613117" w14:textId="77777777" w:rsidR="008C30D0" w:rsidRDefault="008C30D0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8C30D0" w14:paraId="0F3B7066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0A50411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9C94F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47CC99F7" w14:textId="77777777" w:rsidR="008C30D0" w:rsidRDefault="0089680D">
            <w:pPr>
              <w:spacing w:line="320" w:lineRule="exac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 データ項目（新設）の改訂　</w:t>
            </w:r>
            <w:r>
              <w:rPr>
                <w:rFonts w:hint="eastAsia"/>
              </w:rPr>
              <w:t>[1367]</w:t>
            </w:r>
            <w:r>
              <w:rPr>
                <w:rFonts w:ascii="ＭＳ 明朝" w:hAnsi="Times New Roman" w:hint="eastAsia"/>
              </w:rPr>
              <w:t>労務費相当額</w:t>
            </w:r>
          </w:p>
        </w:tc>
      </w:tr>
    </w:tbl>
    <w:p w14:paraId="7653C075" w14:textId="77777777" w:rsidR="008C30D0" w:rsidRDefault="008C30D0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8C30D0" w14:paraId="5D2EAA08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0B4CAE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A897291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5FD3032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8C30D0" w14:paraId="45B2EE5E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3DD3C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F1DE6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71ED9A83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34D7AEB" w14:textId="77777777" w:rsidR="008C30D0" w:rsidRDefault="008C30D0">
            <w:pPr>
              <w:spacing w:line="280" w:lineRule="exact"/>
              <w:jc w:val="center"/>
            </w:pPr>
          </w:p>
          <w:p w14:paraId="0E714F6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C01026F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DC71D23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1AB5A621" w14:textId="77777777" w:rsidR="008C30D0" w:rsidRDefault="008C30D0">
            <w:pPr>
              <w:spacing w:line="280" w:lineRule="exact"/>
            </w:pPr>
          </w:p>
        </w:tc>
      </w:tr>
      <w:tr w:rsidR="008C30D0" w14:paraId="1E1A82EC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6F76B1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B296FBE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FB0A736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70B9EA2" w14:textId="77777777" w:rsidR="008C30D0" w:rsidRDefault="008C30D0">
            <w:pPr>
              <w:spacing w:line="280" w:lineRule="exact"/>
              <w:jc w:val="center"/>
            </w:pPr>
          </w:p>
          <w:p w14:paraId="33D1626D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2B9C492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BB6C7C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8C30D0" w14:paraId="45FBAC91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1D649C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4A99C7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09E3B149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F14F843" w14:textId="77777777" w:rsidR="008C30D0" w:rsidRDefault="008C30D0">
            <w:pPr>
              <w:spacing w:line="280" w:lineRule="exact"/>
              <w:jc w:val="center"/>
            </w:pPr>
          </w:p>
          <w:p w14:paraId="62850BC3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521278F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3F76C20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8C30D0" w14:paraId="1B728189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17FF34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AA66780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DD6BC5" w14:textId="77777777" w:rsidR="008C30D0" w:rsidRDefault="008C30D0">
            <w:pPr>
              <w:spacing w:line="280" w:lineRule="exact"/>
              <w:jc w:val="center"/>
            </w:pPr>
          </w:p>
          <w:p w14:paraId="657C4F56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CFC9039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035CFD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8C30D0" w14:paraId="0ABE901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E01ADF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739608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7F4F9382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ADAE3EE" w14:textId="77777777" w:rsidR="008C30D0" w:rsidRDefault="008C30D0">
            <w:pPr>
              <w:spacing w:line="280" w:lineRule="exact"/>
              <w:jc w:val="center"/>
            </w:pPr>
          </w:p>
          <w:p w14:paraId="2A66E51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870B0ED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64045B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8C30D0" w14:paraId="5EA91D92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AA6E57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457CAFB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712F50C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4F9C7C" w14:textId="77777777" w:rsidR="008C30D0" w:rsidRDefault="008C30D0">
            <w:pPr>
              <w:spacing w:line="280" w:lineRule="exact"/>
              <w:jc w:val="center"/>
            </w:pPr>
          </w:p>
          <w:p w14:paraId="023313B2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C87548C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EC38A9A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8C30D0" w14:paraId="47524921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8E04BF9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FCF5271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7F9AA1B9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3B2CF7" w14:textId="77777777" w:rsidR="008C30D0" w:rsidRDefault="008C30D0">
            <w:pPr>
              <w:spacing w:line="280" w:lineRule="exact"/>
              <w:jc w:val="center"/>
            </w:pPr>
          </w:p>
          <w:p w14:paraId="7B38FC2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42F8BF6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F1943FE" w14:textId="77777777" w:rsidR="008C30D0" w:rsidRDefault="008C30D0">
            <w:pPr>
              <w:spacing w:line="280" w:lineRule="exact"/>
            </w:pPr>
          </w:p>
        </w:tc>
      </w:tr>
      <w:tr w:rsidR="008C30D0" w14:paraId="049F3C09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CC595F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C8D57F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6573AEDC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20826DC" w14:textId="77777777" w:rsidR="008C30D0" w:rsidRDefault="008C30D0">
            <w:pPr>
              <w:spacing w:line="280" w:lineRule="exact"/>
              <w:jc w:val="center"/>
            </w:pPr>
          </w:p>
          <w:p w14:paraId="2DC77FD8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980449A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D4BE8F" w14:textId="77777777" w:rsidR="008C30D0" w:rsidRDefault="008C30D0">
            <w:pPr>
              <w:spacing w:line="280" w:lineRule="exact"/>
            </w:pPr>
          </w:p>
        </w:tc>
      </w:tr>
      <w:tr w:rsidR="008C30D0" w14:paraId="39B739BF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BCECEB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7DCBA63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69E7507D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07B43C" w14:textId="77777777" w:rsidR="008C30D0" w:rsidRDefault="008C30D0">
            <w:pPr>
              <w:spacing w:line="280" w:lineRule="exact"/>
              <w:jc w:val="center"/>
            </w:pPr>
          </w:p>
          <w:p w14:paraId="449A400F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△</w:t>
            </w:r>
          </w:p>
          <w:p w14:paraId="6C984641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CC1E68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8C30D0" w14:paraId="0C2B28D6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452F368B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F4C4A63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6CCE9446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1B393D" w14:textId="77777777" w:rsidR="008C30D0" w:rsidRDefault="008C30D0">
            <w:pPr>
              <w:spacing w:line="280" w:lineRule="exact"/>
              <w:jc w:val="center"/>
            </w:pPr>
          </w:p>
          <w:p w14:paraId="4B6FC415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9C23B30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B6566F2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8C30D0" w14:paraId="6BE5A3AE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ECA41D4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604C42AC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8A6A69C" w14:textId="77777777" w:rsidR="008C30D0" w:rsidRDefault="0089680D">
            <w:pPr>
              <w:pStyle w:val="af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類似項目との違いは明確か</w:t>
            </w:r>
          </w:p>
          <w:p w14:paraId="5C529E9D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89BD51C" w14:textId="77777777" w:rsidR="008C30D0" w:rsidRDefault="008C30D0">
            <w:pPr>
              <w:spacing w:line="280" w:lineRule="exact"/>
              <w:jc w:val="center"/>
            </w:pPr>
          </w:p>
          <w:p w14:paraId="3D4B787A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359A9FA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1DAA47F" w14:textId="77777777" w:rsidR="008C30D0" w:rsidRDefault="008C30D0">
            <w:pPr>
              <w:spacing w:line="280" w:lineRule="exact"/>
            </w:pPr>
          </w:p>
        </w:tc>
      </w:tr>
      <w:tr w:rsidR="008C30D0" w14:paraId="174958E8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C53AAD" w14:textId="77777777" w:rsidR="008C30D0" w:rsidRDefault="008C30D0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68F16A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5023EEE" w14:textId="77777777" w:rsidR="008C30D0" w:rsidRDefault="008C30D0">
            <w:pPr>
              <w:spacing w:line="280" w:lineRule="exact"/>
              <w:jc w:val="center"/>
            </w:pPr>
          </w:p>
          <w:p w14:paraId="72351EFA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AF25A06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E74861A" w14:textId="77777777" w:rsidR="008C30D0" w:rsidRDefault="008C30D0">
            <w:pPr>
              <w:spacing w:line="280" w:lineRule="exact"/>
            </w:pPr>
          </w:p>
        </w:tc>
      </w:tr>
      <w:tr w:rsidR="008C30D0" w14:paraId="4281313B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47E5D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FD0BDEF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26132EF3" w14:textId="77777777" w:rsidR="008C30D0" w:rsidRDefault="008C30D0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48FCF1CD" w14:textId="77777777" w:rsidR="008C30D0" w:rsidRDefault="008C30D0">
            <w:pPr>
              <w:spacing w:line="280" w:lineRule="exact"/>
              <w:jc w:val="center"/>
            </w:pPr>
          </w:p>
          <w:p w14:paraId="2AD510ED" w14:textId="77777777" w:rsidR="008C30D0" w:rsidRDefault="0089680D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AF72A91" w14:textId="77777777" w:rsidR="008C30D0" w:rsidRDefault="008C30D0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8C7AF" w14:textId="77777777" w:rsidR="008C30D0" w:rsidRDefault="0089680D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714A8829" w14:textId="77777777" w:rsidR="008C30D0" w:rsidRDefault="008C30D0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8C30D0" w14:paraId="29050036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568408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3F98E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6DEB95B1" w14:textId="77777777" w:rsidR="00123C65" w:rsidRPr="00123C65" w:rsidRDefault="00123C65" w:rsidP="00123C65">
            <w:pPr>
              <w:widowControl/>
              <w:jc w:val="left"/>
            </w:pPr>
            <w:r w:rsidRPr="00123C65">
              <w:t>＜引継ぎ＞</w:t>
            </w:r>
          </w:p>
          <w:p w14:paraId="4E597D79" w14:textId="4C48DE8E" w:rsidR="008C30D0" w:rsidRPr="00123C65" w:rsidRDefault="00123C65" w:rsidP="00123C65">
            <w:pPr>
              <w:widowControl/>
              <w:jc w:val="left"/>
            </w:pPr>
            <w:r w:rsidRPr="00123C65">
              <w:t>L-20</w:t>
            </w:r>
            <w:r>
              <w:t>20</w:t>
            </w:r>
            <w:r w:rsidRPr="00123C65">
              <w:t>-0</w:t>
            </w:r>
            <w:r>
              <w:t>33</w:t>
            </w:r>
            <w:r w:rsidRPr="00123C65">
              <w:t>の</w:t>
            </w:r>
            <w:r w:rsidRPr="00123C65">
              <w:t>CR</w:t>
            </w:r>
            <w:r w:rsidRPr="00123C65">
              <w:t>で再審議するため、引継ぎ</w:t>
            </w:r>
            <w:r>
              <w:rPr>
                <w:rFonts w:hint="eastAsia"/>
              </w:rPr>
              <w:t>。</w:t>
            </w:r>
          </w:p>
          <w:p w14:paraId="5A2F7055" w14:textId="77777777" w:rsidR="008C30D0" w:rsidRPr="00123C65" w:rsidRDefault="008C30D0">
            <w:pPr>
              <w:spacing w:line="320" w:lineRule="exact"/>
            </w:pPr>
          </w:p>
          <w:p w14:paraId="68F563DD" w14:textId="77777777" w:rsidR="008C30D0" w:rsidRDefault="008C30D0">
            <w:pPr>
              <w:spacing w:line="320" w:lineRule="exact"/>
            </w:pPr>
          </w:p>
        </w:tc>
      </w:tr>
      <w:tr w:rsidR="008C30D0" w14:paraId="09B385BE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FE5D2D0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53C11" w14:textId="77777777" w:rsidR="008C30D0" w:rsidRDefault="0089680D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056E5576" w14:textId="77777777" w:rsidR="008C30D0" w:rsidRDefault="008C30D0">
            <w:pPr>
              <w:spacing w:line="320" w:lineRule="exact"/>
            </w:pPr>
          </w:p>
          <w:p w14:paraId="74D137F3" w14:textId="77777777" w:rsidR="008C30D0" w:rsidRDefault="008C30D0">
            <w:pPr>
              <w:spacing w:line="320" w:lineRule="exact"/>
            </w:pPr>
          </w:p>
          <w:p w14:paraId="195C6C4D" w14:textId="77777777" w:rsidR="008C30D0" w:rsidRDefault="008C30D0">
            <w:pPr>
              <w:spacing w:line="320" w:lineRule="exact"/>
            </w:pPr>
          </w:p>
        </w:tc>
      </w:tr>
    </w:tbl>
    <w:p w14:paraId="471E6D3D" w14:textId="77777777" w:rsidR="008C30D0" w:rsidRDefault="008C30D0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8C30D0" w14:paraId="42AE683B" w14:textId="77777777">
        <w:trPr>
          <w:trHeight w:val="705"/>
          <w:jc w:val="center"/>
        </w:trPr>
        <w:tc>
          <w:tcPr>
            <w:tcW w:w="7491" w:type="dxa"/>
          </w:tcPr>
          <w:p w14:paraId="7551A53C" w14:textId="77777777" w:rsidR="008C30D0" w:rsidRDefault="0089680D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583CD419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0A1B31A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4660B520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07116DD0" w14:textId="77777777" w:rsidR="008C30D0" w:rsidRDefault="0089680D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37E16498" w14:textId="77777777" w:rsidR="008C30D0" w:rsidRDefault="008C30D0">
      <w:pPr>
        <w:widowControl/>
        <w:jc w:val="left"/>
        <w:rPr>
          <w:rFonts w:ascii="ＭＳ 明朝" w:hAnsi="Times New Roman"/>
        </w:rPr>
      </w:pPr>
    </w:p>
    <w:sectPr w:rsidR="008C30D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35CB" w14:textId="77777777" w:rsidR="00803FD0" w:rsidRDefault="00803FD0">
      <w:r>
        <w:separator/>
      </w:r>
    </w:p>
  </w:endnote>
  <w:endnote w:type="continuationSeparator" w:id="0">
    <w:p w14:paraId="55603D6A" w14:textId="77777777" w:rsidR="00803FD0" w:rsidRDefault="0080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6961" w14:textId="77777777" w:rsidR="008C30D0" w:rsidRDefault="0089680D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412082AF" w14:textId="77777777" w:rsidR="008C30D0" w:rsidRDefault="008C30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6073" w14:textId="16F368EF" w:rsidR="008C30D0" w:rsidRDefault="0089680D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C23FDF">
      <w:rPr>
        <w:rStyle w:val="af3"/>
        <w:rFonts w:ascii="ＭＳ Ｐゴシック" w:eastAsia="ＭＳ Ｐゴシック" w:hAnsi="ＭＳ Ｐゴシック"/>
        <w:noProof/>
      </w:rPr>
      <w:t>4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3124F565" w14:textId="77777777" w:rsidR="008C30D0" w:rsidRDefault="008C30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24A7" w14:textId="77777777" w:rsidR="00803FD0" w:rsidRDefault="00803FD0">
      <w:r>
        <w:separator/>
      </w:r>
    </w:p>
  </w:footnote>
  <w:footnote w:type="continuationSeparator" w:id="0">
    <w:p w14:paraId="19E4AE93" w14:textId="77777777" w:rsidR="00803FD0" w:rsidRDefault="0080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A8B7" w14:textId="77777777" w:rsidR="008C30D0" w:rsidRDefault="0089680D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2D8E" w14:textId="688C53B7" w:rsidR="002B4AD0" w:rsidRPr="00E707E0" w:rsidRDefault="002B4AD0" w:rsidP="002B4AD0">
    <w:pPr>
      <w:pStyle w:val="af1"/>
      <w:jc w:val="right"/>
      <w:rPr>
        <w:szCs w:val="21"/>
      </w:rPr>
    </w:pPr>
    <w:r w:rsidRPr="00E707E0">
      <w:rPr>
        <w:rFonts w:hint="eastAsia"/>
        <w:szCs w:val="21"/>
      </w:rPr>
      <w:t>2020</w:t>
    </w:r>
    <w:r w:rsidRPr="00E707E0">
      <w:rPr>
        <w:rFonts w:hint="eastAsia"/>
        <w:szCs w:val="21"/>
      </w:rPr>
      <w:t>年度情報化評議会</w:t>
    </w:r>
    <w:r w:rsidRPr="00E707E0">
      <w:rPr>
        <w:rFonts w:hint="eastAsia"/>
        <w:szCs w:val="21"/>
      </w:rPr>
      <w:t>(CI-NET)</w:t>
    </w:r>
    <w:r w:rsidRPr="00E707E0">
      <w:rPr>
        <w:rFonts w:hint="eastAsia"/>
        <w:szCs w:val="21"/>
      </w:rPr>
      <w:t xml:space="preserve">　</w:t>
    </w:r>
    <w:r>
      <w:rPr>
        <w:rFonts w:hint="eastAsia"/>
        <w:szCs w:val="21"/>
      </w:rPr>
      <w:t>標準委員会</w:t>
    </w:r>
    <w:r w:rsidRPr="00E707E0">
      <w:rPr>
        <w:rFonts w:hint="eastAsia"/>
        <w:szCs w:val="21"/>
      </w:rPr>
      <w:t xml:space="preserve">　第</w:t>
    </w:r>
    <w:r>
      <w:rPr>
        <w:rFonts w:hint="eastAsia"/>
        <w:szCs w:val="21"/>
      </w:rPr>
      <w:t>2</w:t>
    </w:r>
    <w:r w:rsidRPr="00E707E0">
      <w:rPr>
        <w:rFonts w:hint="eastAsia"/>
        <w:szCs w:val="21"/>
      </w:rPr>
      <w:t>回　資料</w:t>
    </w:r>
    <w:r w:rsidR="002E1180">
      <w:rPr>
        <w:rFonts w:hint="eastAsia"/>
        <w:szCs w:val="21"/>
      </w:rPr>
      <w:t>2-1</w:t>
    </w:r>
  </w:p>
  <w:p w14:paraId="1FE28837" w14:textId="77777777" w:rsidR="002B4AD0" w:rsidRPr="00864F2F" w:rsidRDefault="002B4AD0" w:rsidP="002B4AD0">
    <w:pPr>
      <w:pStyle w:val="af1"/>
      <w:jc w:val="right"/>
      <w:rPr>
        <w:szCs w:val="21"/>
      </w:rPr>
    </w:pPr>
    <w:r w:rsidRPr="00E707E0">
      <w:rPr>
        <w:rFonts w:hint="eastAsia"/>
        <w:szCs w:val="21"/>
      </w:rPr>
      <w:t>202</w:t>
    </w:r>
    <w:r>
      <w:rPr>
        <w:rFonts w:hint="eastAsia"/>
        <w:szCs w:val="21"/>
      </w:rPr>
      <w:t>1</w:t>
    </w:r>
    <w:r w:rsidRPr="00E707E0">
      <w:rPr>
        <w:rFonts w:hint="eastAsia"/>
        <w:szCs w:val="21"/>
      </w:rPr>
      <w:t>年</w:t>
    </w:r>
    <w:r>
      <w:rPr>
        <w:rFonts w:hint="eastAsia"/>
        <w:szCs w:val="21"/>
      </w:rPr>
      <w:t>2</w:t>
    </w:r>
    <w:r w:rsidRPr="00E707E0">
      <w:rPr>
        <w:rFonts w:hint="eastAsia"/>
        <w:szCs w:val="21"/>
      </w:rPr>
      <w:t>月</w:t>
    </w:r>
    <w:r>
      <w:rPr>
        <w:szCs w:val="21"/>
      </w:rPr>
      <w:t>19</w:t>
    </w:r>
    <w:r w:rsidRPr="00E707E0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DC"/>
    <w:multiLevelType w:val="multilevel"/>
    <w:tmpl w:val="07F73EDC"/>
    <w:lvl w:ilvl="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31AB0"/>
    <w:multiLevelType w:val="multilevel"/>
    <w:tmpl w:val="26331AB0"/>
    <w:lvl w:ilvl="0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FC5357"/>
    <w:multiLevelType w:val="multilevel"/>
    <w:tmpl w:val="31FC53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6E039B"/>
    <w:multiLevelType w:val="hybridMultilevel"/>
    <w:tmpl w:val="ED9C3018"/>
    <w:lvl w:ilvl="0" w:tplc="2D0A2F06">
      <w:numFmt w:val="bullet"/>
      <w:lvlText w:val="・"/>
      <w:lvlJc w:val="left"/>
      <w:pPr>
        <w:ind w:left="874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27F"/>
    <w:rsid w:val="00000AD6"/>
    <w:rsid w:val="00003106"/>
    <w:rsid w:val="0000353F"/>
    <w:rsid w:val="00006D17"/>
    <w:rsid w:val="00006F89"/>
    <w:rsid w:val="000103DF"/>
    <w:rsid w:val="00011ADC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453B7"/>
    <w:rsid w:val="00052236"/>
    <w:rsid w:val="00053FBF"/>
    <w:rsid w:val="000671D8"/>
    <w:rsid w:val="000706A5"/>
    <w:rsid w:val="000709D5"/>
    <w:rsid w:val="00070F1E"/>
    <w:rsid w:val="000748BA"/>
    <w:rsid w:val="00075B7C"/>
    <w:rsid w:val="000805D5"/>
    <w:rsid w:val="0008259C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025E"/>
    <w:rsid w:val="000B1674"/>
    <w:rsid w:val="000B19F4"/>
    <w:rsid w:val="000B1A98"/>
    <w:rsid w:val="000B1FD2"/>
    <w:rsid w:val="000B204B"/>
    <w:rsid w:val="000B261D"/>
    <w:rsid w:val="000B4FCB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0F7FD9"/>
    <w:rsid w:val="0010217F"/>
    <w:rsid w:val="00103169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3C65"/>
    <w:rsid w:val="00124BAE"/>
    <w:rsid w:val="001251CA"/>
    <w:rsid w:val="001252E0"/>
    <w:rsid w:val="0012595D"/>
    <w:rsid w:val="00125E54"/>
    <w:rsid w:val="00126AE7"/>
    <w:rsid w:val="00127E72"/>
    <w:rsid w:val="001300AC"/>
    <w:rsid w:val="00131C45"/>
    <w:rsid w:val="00132292"/>
    <w:rsid w:val="00134C5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111"/>
    <w:rsid w:val="00161F9E"/>
    <w:rsid w:val="001651E9"/>
    <w:rsid w:val="001655A6"/>
    <w:rsid w:val="00166540"/>
    <w:rsid w:val="001724F3"/>
    <w:rsid w:val="00175526"/>
    <w:rsid w:val="001758CD"/>
    <w:rsid w:val="001850F7"/>
    <w:rsid w:val="00186017"/>
    <w:rsid w:val="001865A5"/>
    <w:rsid w:val="0018692C"/>
    <w:rsid w:val="00190583"/>
    <w:rsid w:val="00190A94"/>
    <w:rsid w:val="00191F13"/>
    <w:rsid w:val="00195DAF"/>
    <w:rsid w:val="001A0603"/>
    <w:rsid w:val="001A0D5A"/>
    <w:rsid w:val="001A2C7E"/>
    <w:rsid w:val="001A57FF"/>
    <w:rsid w:val="001A5A04"/>
    <w:rsid w:val="001A78BB"/>
    <w:rsid w:val="001B0733"/>
    <w:rsid w:val="001B0C58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21D3"/>
    <w:rsid w:val="001E306D"/>
    <w:rsid w:val="001E4123"/>
    <w:rsid w:val="001E5125"/>
    <w:rsid w:val="001E52F0"/>
    <w:rsid w:val="001E61C8"/>
    <w:rsid w:val="001E66E9"/>
    <w:rsid w:val="001F2897"/>
    <w:rsid w:val="001F41EC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2322"/>
    <w:rsid w:val="0025561E"/>
    <w:rsid w:val="00261260"/>
    <w:rsid w:val="00263B7D"/>
    <w:rsid w:val="00264BD0"/>
    <w:rsid w:val="00265602"/>
    <w:rsid w:val="00265738"/>
    <w:rsid w:val="00267DDA"/>
    <w:rsid w:val="0027025A"/>
    <w:rsid w:val="00271120"/>
    <w:rsid w:val="00271BF8"/>
    <w:rsid w:val="00272A88"/>
    <w:rsid w:val="00272ADA"/>
    <w:rsid w:val="00272D02"/>
    <w:rsid w:val="002765E9"/>
    <w:rsid w:val="0027713B"/>
    <w:rsid w:val="00282528"/>
    <w:rsid w:val="00284491"/>
    <w:rsid w:val="00284AAF"/>
    <w:rsid w:val="0028629F"/>
    <w:rsid w:val="002900BC"/>
    <w:rsid w:val="002915C8"/>
    <w:rsid w:val="00292F34"/>
    <w:rsid w:val="00296608"/>
    <w:rsid w:val="00296982"/>
    <w:rsid w:val="00297F23"/>
    <w:rsid w:val="002A0889"/>
    <w:rsid w:val="002A4D25"/>
    <w:rsid w:val="002A5431"/>
    <w:rsid w:val="002A7ABE"/>
    <w:rsid w:val="002B0F2F"/>
    <w:rsid w:val="002B3B2A"/>
    <w:rsid w:val="002B4AD0"/>
    <w:rsid w:val="002B7F7E"/>
    <w:rsid w:val="002C0821"/>
    <w:rsid w:val="002C379B"/>
    <w:rsid w:val="002C4952"/>
    <w:rsid w:val="002D1DB8"/>
    <w:rsid w:val="002D2465"/>
    <w:rsid w:val="002D2FB4"/>
    <w:rsid w:val="002E1180"/>
    <w:rsid w:val="002E28F5"/>
    <w:rsid w:val="002E54C1"/>
    <w:rsid w:val="002E7568"/>
    <w:rsid w:val="002E7664"/>
    <w:rsid w:val="002F1E16"/>
    <w:rsid w:val="002F2D8C"/>
    <w:rsid w:val="002F4925"/>
    <w:rsid w:val="002F774E"/>
    <w:rsid w:val="0030066D"/>
    <w:rsid w:val="003032FC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1618"/>
    <w:rsid w:val="003531FC"/>
    <w:rsid w:val="00353752"/>
    <w:rsid w:val="0035730F"/>
    <w:rsid w:val="00360AB1"/>
    <w:rsid w:val="00361002"/>
    <w:rsid w:val="00361117"/>
    <w:rsid w:val="0036157A"/>
    <w:rsid w:val="003642ED"/>
    <w:rsid w:val="00364480"/>
    <w:rsid w:val="00371EBB"/>
    <w:rsid w:val="00375D00"/>
    <w:rsid w:val="00375D29"/>
    <w:rsid w:val="00380BCB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19E3"/>
    <w:rsid w:val="003A433E"/>
    <w:rsid w:val="003A4CCD"/>
    <w:rsid w:val="003A56BD"/>
    <w:rsid w:val="003A595B"/>
    <w:rsid w:val="003A7D2E"/>
    <w:rsid w:val="003B0CCC"/>
    <w:rsid w:val="003B200B"/>
    <w:rsid w:val="003B4DAF"/>
    <w:rsid w:val="003B69E8"/>
    <w:rsid w:val="003C18C6"/>
    <w:rsid w:val="003C1AC9"/>
    <w:rsid w:val="003C468E"/>
    <w:rsid w:val="003C4DAB"/>
    <w:rsid w:val="003D070C"/>
    <w:rsid w:val="003D1B0F"/>
    <w:rsid w:val="003D3FE3"/>
    <w:rsid w:val="003D44AA"/>
    <w:rsid w:val="003D7E8C"/>
    <w:rsid w:val="003E0AB1"/>
    <w:rsid w:val="003E12B9"/>
    <w:rsid w:val="003E3028"/>
    <w:rsid w:val="003E6E32"/>
    <w:rsid w:val="003F1651"/>
    <w:rsid w:val="003F1C15"/>
    <w:rsid w:val="00403309"/>
    <w:rsid w:val="0040371B"/>
    <w:rsid w:val="00404BFA"/>
    <w:rsid w:val="00405F0C"/>
    <w:rsid w:val="004078F6"/>
    <w:rsid w:val="004119A0"/>
    <w:rsid w:val="00415158"/>
    <w:rsid w:val="00421436"/>
    <w:rsid w:val="004234B3"/>
    <w:rsid w:val="00424B1A"/>
    <w:rsid w:val="00425818"/>
    <w:rsid w:val="00426CE8"/>
    <w:rsid w:val="0042798B"/>
    <w:rsid w:val="0043243F"/>
    <w:rsid w:val="00432891"/>
    <w:rsid w:val="00434897"/>
    <w:rsid w:val="00436500"/>
    <w:rsid w:val="00440092"/>
    <w:rsid w:val="00441184"/>
    <w:rsid w:val="00442290"/>
    <w:rsid w:val="00444348"/>
    <w:rsid w:val="00444B4E"/>
    <w:rsid w:val="00444C3B"/>
    <w:rsid w:val="0044688D"/>
    <w:rsid w:val="00447259"/>
    <w:rsid w:val="0045012B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4F16"/>
    <w:rsid w:val="004A7968"/>
    <w:rsid w:val="004B21A7"/>
    <w:rsid w:val="004B281A"/>
    <w:rsid w:val="004B2DEA"/>
    <w:rsid w:val="004B55B7"/>
    <w:rsid w:val="004B612C"/>
    <w:rsid w:val="004C059A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29A9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3F9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470C2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57BC4"/>
    <w:rsid w:val="00561009"/>
    <w:rsid w:val="00562D31"/>
    <w:rsid w:val="00562EB0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245B"/>
    <w:rsid w:val="0059334C"/>
    <w:rsid w:val="005937F1"/>
    <w:rsid w:val="00595324"/>
    <w:rsid w:val="005954C8"/>
    <w:rsid w:val="00595DD2"/>
    <w:rsid w:val="00597F6A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1489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0C21"/>
    <w:rsid w:val="00634F9E"/>
    <w:rsid w:val="006357BC"/>
    <w:rsid w:val="00635B8A"/>
    <w:rsid w:val="0063624C"/>
    <w:rsid w:val="00640CEA"/>
    <w:rsid w:val="00641E12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5C7"/>
    <w:rsid w:val="00655AAE"/>
    <w:rsid w:val="00655D5B"/>
    <w:rsid w:val="00660241"/>
    <w:rsid w:val="0066044A"/>
    <w:rsid w:val="00660CD6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3BBB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5F10"/>
    <w:rsid w:val="006A696C"/>
    <w:rsid w:val="006A6D87"/>
    <w:rsid w:val="006A6EF8"/>
    <w:rsid w:val="006B0684"/>
    <w:rsid w:val="006B1835"/>
    <w:rsid w:val="006B2CBA"/>
    <w:rsid w:val="006B3C6F"/>
    <w:rsid w:val="006B4694"/>
    <w:rsid w:val="006B4D7E"/>
    <w:rsid w:val="006B5410"/>
    <w:rsid w:val="006C3D77"/>
    <w:rsid w:val="006C781D"/>
    <w:rsid w:val="006D0EB3"/>
    <w:rsid w:val="006D1833"/>
    <w:rsid w:val="006D4DA8"/>
    <w:rsid w:val="006D5F5C"/>
    <w:rsid w:val="006D632C"/>
    <w:rsid w:val="006E1E47"/>
    <w:rsid w:val="006E2CE3"/>
    <w:rsid w:val="006E5B3F"/>
    <w:rsid w:val="006E6911"/>
    <w:rsid w:val="006F2CDB"/>
    <w:rsid w:val="0070273E"/>
    <w:rsid w:val="0071079F"/>
    <w:rsid w:val="007135ED"/>
    <w:rsid w:val="00713EDA"/>
    <w:rsid w:val="00714147"/>
    <w:rsid w:val="00716275"/>
    <w:rsid w:val="00716927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3F5"/>
    <w:rsid w:val="00734F21"/>
    <w:rsid w:val="00736498"/>
    <w:rsid w:val="00736605"/>
    <w:rsid w:val="00740995"/>
    <w:rsid w:val="00742517"/>
    <w:rsid w:val="00742617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A9E"/>
    <w:rsid w:val="007B3E5A"/>
    <w:rsid w:val="007B3F17"/>
    <w:rsid w:val="007B44C8"/>
    <w:rsid w:val="007B6275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267E"/>
    <w:rsid w:val="007E360D"/>
    <w:rsid w:val="007E40A0"/>
    <w:rsid w:val="007E4C25"/>
    <w:rsid w:val="007F036B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3FD0"/>
    <w:rsid w:val="00805251"/>
    <w:rsid w:val="00806FCC"/>
    <w:rsid w:val="0080780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69E0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67850"/>
    <w:rsid w:val="00870159"/>
    <w:rsid w:val="00870181"/>
    <w:rsid w:val="0087110D"/>
    <w:rsid w:val="00871B34"/>
    <w:rsid w:val="00871F5A"/>
    <w:rsid w:val="00874650"/>
    <w:rsid w:val="00874661"/>
    <w:rsid w:val="00874C78"/>
    <w:rsid w:val="00876C87"/>
    <w:rsid w:val="00876CA8"/>
    <w:rsid w:val="00877C00"/>
    <w:rsid w:val="00877C9D"/>
    <w:rsid w:val="00881ABF"/>
    <w:rsid w:val="00884A98"/>
    <w:rsid w:val="008929DD"/>
    <w:rsid w:val="00896690"/>
    <w:rsid w:val="0089680D"/>
    <w:rsid w:val="008A0C67"/>
    <w:rsid w:val="008A7292"/>
    <w:rsid w:val="008B0E64"/>
    <w:rsid w:val="008B3C4B"/>
    <w:rsid w:val="008B4710"/>
    <w:rsid w:val="008C30D0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074"/>
    <w:rsid w:val="008F04C2"/>
    <w:rsid w:val="008F0FFA"/>
    <w:rsid w:val="008F1134"/>
    <w:rsid w:val="008F21BB"/>
    <w:rsid w:val="008F25B8"/>
    <w:rsid w:val="008F2987"/>
    <w:rsid w:val="008F360D"/>
    <w:rsid w:val="008F5209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D19"/>
    <w:rsid w:val="00913E80"/>
    <w:rsid w:val="009168A7"/>
    <w:rsid w:val="00922115"/>
    <w:rsid w:val="00925F1B"/>
    <w:rsid w:val="00926B3F"/>
    <w:rsid w:val="00930254"/>
    <w:rsid w:val="00930ADD"/>
    <w:rsid w:val="0093469B"/>
    <w:rsid w:val="00935C0C"/>
    <w:rsid w:val="009361FF"/>
    <w:rsid w:val="00940EA5"/>
    <w:rsid w:val="00942C1B"/>
    <w:rsid w:val="00943C22"/>
    <w:rsid w:val="00944662"/>
    <w:rsid w:val="00946031"/>
    <w:rsid w:val="0094612F"/>
    <w:rsid w:val="009472EE"/>
    <w:rsid w:val="00950FBB"/>
    <w:rsid w:val="0095369C"/>
    <w:rsid w:val="009546F8"/>
    <w:rsid w:val="00954EF9"/>
    <w:rsid w:val="009575CD"/>
    <w:rsid w:val="00960C9E"/>
    <w:rsid w:val="009654DD"/>
    <w:rsid w:val="00966C0C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1A7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6FB"/>
    <w:rsid w:val="00A22EE2"/>
    <w:rsid w:val="00A234D5"/>
    <w:rsid w:val="00A263A4"/>
    <w:rsid w:val="00A26B1C"/>
    <w:rsid w:val="00A30BDF"/>
    <w:rsid w:val="00A320AE"/>
    <w:rsid w:val="00A32247"/>
    <w:rsid w:val="00A35F82"/>
    <w:rsid w:val="00A361BE"/>
    <w:rsid w:val="00A370CA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46DED"/>
    <w:rsid w:val="00A50353"/>
    <w:rsid w:val="00A50A09"/>
    <w:rsid w:val="00A50C8F"/>
    <w:rsid w:val="00A52607"/>
    <w:rsid w:val="00A60D1F"/>
    <w:rsid w:val="00A60D7D"/>
    <w:rsid w:val="00A6264E"/>
    <w:rsid w:val="00A62E6E"/>
    <w:rsid w:val="00A64B08"/>
    <w:rsid w:val="00A64F25"/>
    <w:rsid w:val="00A65371"/>
    <w:rsid w:val="00A70AC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25AD"/>
    <w:rsid w:val="00B33AB1"/>
    <w:rsid w:val="00B33DBE"/>
    <w:rsid w:val="00B3590B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0E9F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88D"/>
    <w:rsid w:val="00BB7DCE"/>
    <w:rsid w:val="00BC0A94"/>
    <w:rsid w:val="00BC2E89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4901"/>
    <w:rsid w:val="00C1665C"/>
    <w:rsid w:val="00C16C8F"/>
    <w:rsid w:val="00C17D41"/>
    <w:rsid w:val="00C237FA"/>
    <w:rsid w:val="00C23C5A"/>
    <w:rsid w:val="00C23FDF"/>
    <w:rsid w:val="00C2472E"/>
    <w:rsid w:val="00C251AC"/>
    <w:rsid w:val="00C26968"/>
    <w:rsid w:val="00C26ADE"/>
    <w:rsid w:val="00C30F67"/>
    <w:rsid w:val="00C32791"/>
    <w:rsid w:val="00C346C0"/>
    <w:rsid w:val="00C37980"/>
    <w:rsid w:val="00C4159B"/>
    <w:rsid w:val="00C429B6"/>
    <w:rsid w:val="00C430CF"/>
    <w:rsid w:val="00C43AB7"/>
    <w:rsid w:val="00C444C9"/>
    <w:rsid w:val="00C46E25"/>
    <w:rsid w:val="00C47981"/>
    <w:rsid w:val="00C5252F"/>
    <w:rsid w:val="00C52F76"/>
    <w:rsid w:val="00C540B1"/>
    <w:rsid w:val="00C55688"/>
    <w:rsid w:val="00C55B1E"/>
    <w:rsid w:val="00C563C2"/>
    <w:rsid w:val="00C5702A"/>
    <w:rsid w:val="00C575F6"/>
    <w:rsid w:val="00C62380"/>
    <w:rsid w:val="00C64B9D"/>
    <w:rsid w:val="00C65475"/>
    <w:rsid w:val="00C673A5"/>
    <w:rsid w:val="00C6780B"/>
    <w:rsid w:val="00C734A5"/>
    <w:rsid w:val="00C7375D"/>
    <w:rsid w:val="00C737E0"/>
    <w:rsid w:val="00C74594"/>
    <w:rsid w:val="00C749D2"/>
    <w:rsid w:val="00C74BBB"/>
    <w:rsid w:val="00C76692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3EB3"/>
    <w:rsid w:val="00CA64B3"/>
    <w:rsid w:val="00CB099C"/>
    <w:rsid w:val="00CB1D81"/>
    <w:rsid w:val="00CB4D8A"/>
    <w:rsid w:val="00CB6340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E6EBB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35E84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890"/>
    <w:rsid w:val="00D57C5C"/>
    <w:rsid w:val="00D605D5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0ED"/>
    <w:rsid w:val="00D75782"/>
    <w:rsid w:val="00D76725"/>
    <w:rsid w:val="00D77A6B"/>
    <w:rsid w:val="00D83DEF"/>
    <w:rsid w:val="00D84FAA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230B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2B"/>
    <w:rsid w:val="00DE447F"/>
    <w:rsid w:val="00DE473B"/>
    <w:rsid w:val="00DE72A2"/>
    <w:rsid w:val="00DE775E"/>
    <w:rsid w:val="00DE7AAC"/>
    <w:rsid w:val="00DF0984"/>
    <w:rsid w:val="00DF37E4"/>
    <w:rsid w:val="00DF44E8"/>
    <w:rsid w:val="00DF6F63"/>
    <w:rsid w:val="00DF768C"/>
    <w:rsid w:val="00E008BE"/>
    <w:rsid w:val="00E01F4B"/>
    <w:rsid w:val="00E04E6D"/>
    <w:rsid w:val="00E04EE0"/>
    <w:rsid w:val="00E0612E"/>
    <w:rsid w:val="00E10848"/>
    <w:rsid w:val="00E142B7"/>
    <w:rsid w:val="00E15146"/>
    <w:rsid w:val="00E17062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65AD"/>
    <w:rsid w:val="00E47092"/>
    <w:rsid w:val="00E479F7"/>
    <w:rsid w:val="00E56214"/>
    <w:rsid w:val="00E60158"/>
    <w:rsid w:val="00E62913"/>
    <w:rsid w:val="00E65532"/>
    <w:rsid w:val="00E66DC2"/>
    <w:rsid w:val="00E736B1"/>
    <w:rsid w:val="00E7376C"/>
    <w:rsid w:val="00E7791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0BF6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3C2E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E4D4D"/>
    <w:rsid w:val="00EE7CB9"/>
    <w:rsid w:val="00EF024D"/>
    <w:rsid w:val="00EF23EF"/>
    <w:rsid w:val="00EF50F4"/>
    <w:rsid w:val="00F02A95"/>
    <w:rsid w:val="00F0302D"/>
    <w:rsid w:val="00F03B76"/>
    <w:rsid w:val="00F10B79"/>
    <w:rsid w:val="00F125EE"/>
    <w:rsid w:val="00F14BBE"/>
    <w:rsid w:val="00F200A9"/>
    <w:rsid w:val="00F25E93"/>
    <w:rsid w:val="00F2662F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3F3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87A07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1BCA"/>
    <w:rsid w:val="00FF64C8"/>
    <w:rsid w:val="00FF7236"/>
    <w:rsid w:val="161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6A053"/>
  <w15:docId w15:val="{814094C9-9672-467B-809B-D4EA40F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qFormat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108D031094FB48986C2726867AC52B" ma:contentTypeVersion="12" ma:contentTypeDescription="新しいドキュメントを作成します。" ma:contentTypeScope="" ma:versionID="408460ae7ef54501a3466d724fc7c094">
  <xsd:schema xmlns:xsd="http://www.w3.org/2001/XMLSchema" xmlns:xs="http://www.w3.org/2001/XMLSchema" xmlns:p="http://schemas.microsoft.com/office/2006/metadata/properties" xmlns:ns3="a39c1f7c-2507-4bd0-9851-20bb98f4b632" xmlns:ns4="b4fada20-b404-4dbb-8a28-c475d077e8c4" targetNamespace="http://schemas.microsoft.com/office/2006/metadata/properties" ma:root="true" ma:fieldsID="65cd52e11f7389c7884dfa7e3823169b" ns3:_="" ns4:_="">
    <xsd:import namespace="a39c1f7c-2507-4bd0-9851-20bb98f4b632"/>
    <xsd:import namespace="b4fada20-b404-4dbb-8a28-c475d077e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c1f7c-2507-4bd0-9851-20bb98f4b6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ada20-b404-4dbb-8a28-c475d077e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2A0D8-4115-497C-97DB-C1F3AC429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c1f7c-2507-4bd0-9851-20bb98f4b632"/>
    <ds:schemaRef ds:uri="b4fada20-b404-4dbb-8a28-c475d077e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C3BAB7F-4B18-41B3-9A9F-102CC2E2F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E5390-24A0-4ABF-9AA9-F92069589C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1DCB64-11BD-4BDE-A379-5E0414025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385</Words>
  <Characters>2199</Characters>
  <Application>Microsoft Office Word</Application>
  <DocSecurity>0</DocSecurity>
  <Lines>18</Lines>
  <Paragraphs>5</Paragraphs>
  <ScaleCrop>false</ScaleCrop>
  <Company>BSU金融・サービス事業部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144</cp:revision>
  <cp:lastPrinted>2020-01-14T04:33:00Z</cp:lastPrinted>
  <dcterms:created xsi:type="dcterms:W3CDTF">2021-01-28T11:43:00Z</dcterms:created>
  <dcterms:modified xsi:type="dcterms:W3CDTF">2021-07-30T06:00:00Z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0x01010007108D031094FB48986C2726867AC52B</vt:lpwstr>
  </property>
  <property fmtid="{D5CDD505-2E9C-101B-9397-08002B2CF9AE}" pid="3" name="KSOProductBuildVer">
    <vt:lpwstr>1041-10.8.2.6709</vt:lpwstr>
  </property>
</Properties>
</file>